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E51D7" w:rsidR="00347134" w:rsidP="004E51D7" w:rsidRDefault="004E51D7" w14:paraId="474102E7" w14:textId="2F5DA1B4">
      <w:pPr>
        <w:pStyle w:val="Heading2"/>
        <w:shd w:val="clear" w:color="auto" w:fill="FFFFFF"/>
        <w:spacing w:after="180"/>
        <w:rPr>
          <w:rFonts w:ascii="Arial" w:hAnsi="Arial" w:cs="Arial"/>
          <w:b/>
          <w:bCs/>
          <w:color w:val="005EB8"/>
          <w:spacing w:val="3"/>
          <w:sz w:val="39"/>
          <w:szCs w:val="39"/>
        </w:rPr>
      </w:pPr>
      <w:r w:rsidRPr="004E51D7">
        <w:rPr>
          <w:rFonts w:ascii="Arial" w:hAnsi="Arial" w:cs="Arial"/>
          <w:b/>
          <w:bCs/>
          <w:color w:val="005EB8"/>
          <w:spacing w:val="3"/>
          <w:sz w:val="39"/>
          <w:szCs w:val="39"/>
        </w:rPr>
        <w:t xml:space="preserve">Recommendation checklist for </w:t>
      </w:r>
      <w:r w:rsidR="00A20C0E">
        <w:rPr>
          <w:rFonts w:ascii="Arial" w:hAnsi="Arial" w:cs="Arial"/>
          <w:b/>
          <w:bCs/>
          <w:color w:val="005EB8"/>
          <w:spacing w:val="3"/>
          <w:sz w:val="39"/>
          <w:szCs w:val="39"/>
        </w:rPr>
        <w:t>preparing for CQC interview</w:t>
      </w:r>
    </w:p>
    <w:p w:rsidR="00CA31E1" w:rsidP="00A20C0E" w:rsidRDefault="00A20C0E" w14:paraId="0BAA786F" w14:textId="77777777">
      <w:pPr>
        <w:pStyle w:val="Heading3"/>
        <w:rPr>
          <w:rStyle w:val="BodyCopyUnderline"/>
          <w:rFonts w:ascii="Arial" w:hAnsi="Arial" w:cs="Arial"/>
          <w:b w:val="0"/>
          <w:bCs w:val="0"/>
          <w:color w:val="auto"/>
          <w:u w:val="none"/>
        </w:rPr>
      </w:pP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This checklist is aimed at helping managers of new care services to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prepare for their CQC registration interview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.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This list is not definitive but is based on the experiences of those that have gone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through the process </w:t>
      </w:r>
      <w:r w:rsidR="00CA31E1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in recent years.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br/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br/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The CQC is likely to adapt the questions they ask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based on the application and accompanying documentation that’s been submitted.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The duration of the interview and depth of questioning by the CQC may differ. The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usual interview length is two to three hours, either at the CQC regional office or your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service location.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</w:p>
    <w:p w:rsidR="005D7DBA" w:rsidP="00A20C0E" w:rsidRDefault="005D7DBA" w14:paraId="48148991" w14:textId="1D4ECE68">
      <w:pPr>
        <w:pStyle w:val="Heading3"/>
        <w:rPr>
          <w:rStyle w:val="BodyCopyUnderline"/>
          <w:rFonts w:ascii="Arial" w:hAnsi="Arial" w:cs="Arial"/>
          <w:b w:val="0"/>
          <w:bCs w:val="0"/>
          <w:color w:val="auto"/>
          <w:u w:val="none"/>
        </w:rPr>
      </w:pPr>
      <w:r w:rsidRPr="005D7DBA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It is important that new managers are prepared to evidence how they will deliver a level of care that with meet the CQC quality standards, as specified in their Single Assessment Framework.</w:t>
      </w:r>
    </w:p>
    <w:p w:rsidRPr="00736342" w:rsidR="000940FB" w:rsidP="00A20C0E" w:rsidRDefault="00A20C0E" w14:paraId="7699C864" w14:textId="30782183">
      <w:pPr>
        <w:pStyle w:val="Heading3"/>
        <w:rPr>
          <w:rStyle w:val="BodyCopyUnderline"/>
          <w:rFonts w:ascii="Arial" w:hAnsi="Arial" w:cs="Arial"/>
          <w:b w:val="0"/>
          <w:bCs w:val="0"/>
          <w:color w:val="auto"/>
          <w:u w:val="none"/>
        </w:rPr>
      </w:pP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Use this checklist to ensure you can confidently answer each question and have</w:t>
      </w:r>
      <w:r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 xml:space="preserve"> 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t>practical examples ready to share.</w:t>
      </w:r>
      <w:r w:rsidRPr="00A20C0E">
        <w:rPr>
          <w:rStyle w:val="BodyCopyUnderline"/>
          <w:rFonts w:ascii="Arial" w:hAnsi="Arial" w:cs="Arial"/>
          <w:b w:val="0"/>
          <w:bCs w:val="0"/>
          <w:color w:val="auto"/>
          <w:u w:val="none"/>
        </w:rPr>
        <w:cr/>
      </w:r>
    </w:p>
    <w:tbl>
      <w:tblPr>
        <w:tblW w:w="14183" w:type="dxa"/>
        <w:tblInd w:w="-8" w:type="dxa"/>
        <w:tblBorders>
          <w:insideH w:val="single" w:color="005EB8" w:sz="4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54"/>
        <w:gridCol w:w="992"/>
        <w:gridCol w:w="993"/>
        <w:gridCol w:w="992"/>
        <w:gridCol w:w="4252"/>
      </w:tblGrid>
      <w:tr w:rsidRPr="00F87651" w:rsidR="003928B9" w:rsidTr="002E27E7" w14:paraId="08E18041" w14:textId="77777777">
        <w:trPr>
          <w:cantSplit/>
          <w:trHeight w:val="60"/>
          <w:tblHeader/>
        </w:trPr>
        <w:tc>
          <w:tcPr>
            <w:tcW w:w="69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F87651" w:rsidR="003928B9" w:rsidP="008A4C9A" w:rsidRDefault="003928B9" w14:paraId="047DF022" w14:textId="77777777">
            <w:pPr>
              <w:pStyle w:val="NoParagraphStyle"/>
              <w:spacing w:line="240" w:lineRule="auto"/>
              <w:ind w:left="28" w:hanging="28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3928B9" w:rsidP="008A4C9A" w:rsidRDefault="003928B9" w14:paraId="6E71FC59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Yes</w:t>
            </w:r>
          </w:p>
        </w:tc>
        <w:tc>
          <w:tcPr>
            <w:tcW w:w="993" w:type="dxa"/>
            <w:tcBorders>
              <w:top w:val="nil"/>
              <w:bottom w:val="single" w:color="005EB8" w:sz="4" w:space="0"/>
            </w:tcBorders>
            <w:shd w:val="clear" w:color="auto" w:fill="F1EFEF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3928B9" w:rsidP="008A4C9A" w:rsidRDefault="003928B9" w14:paraId="25EAE4C9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No</w:t>
            </w:r>
          </w:p>
        </w:tc>
        <w:tc>
          <w:tcPr>
            <w:tcW w:w="992" w:type="dxa"/>
            <w:tcBorders>
              <w:top w:val="nil"/>
              <w:bottom w:val="single" w:color="005EB8" w:sz="4" w:space="0"/>
            </w:tcBorders>
            <w:shd w:val="clear" w:color="auto" w:fill="E6E5E5"/>
            <w:tcMar>
              <w:top w:w="113" w:type="dxa"/>
              <w:left w:w="57" w:type="dxa"/>
              <w:bottom w:w="0" w:type="dxa"/>
              <w:right w:w="57" w:type="dxa"/>
            </w:tcMar>
          </w:tcPr>
          <w:p w:rsidRPr="00F87651" w:rsidR="003928B9" w:rsidP="008A4C9A" w:rsidRDefault="003928B9" w14:paraId="3F57AFA3" w14:textId="77777777">
            <w:pPr>
              <w:pStyle w:val="BasicParagraph"/>
              <w:suppressAutoHyphens/>
              <w:jc w:val="center"/>
            </w:pPr>
            <w:r w:rsidRPr="00F87651">
              <w:rPr>
                <w:rStyle w:val="BodyCopyUnderline"/>
                <w:rFonts w:ascii="Arial" w:hAnsi="Arial" w:cs="Arial"/>
                <w:sz w:val="28"/>
                <w:szCs w:val="28"/>
                <w:u w:val="none"/>
              </w:rPr>
              <w:t>N/A</w:t>
            </w:r>
          </w:p>
        </w:tc>
        <w:tc>
          <w:tcPr>
            <w:tcW w:w="425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C46911" w:rsidR="003928B9" w:rsidP="008A4C9A" w:rsidRDefault="003928B9" w14:paraId="21F9D808" w14:textId="35D22708">
            <w:pPr>
              <w:pStyle w:val="BasicParagraph"/>
              <w:suppressAutoHyphens/>
              <w:jc w:val="center"/>
              <w:rPr>
                <w:color w:val="005EB8"/>
              </w:rPr>
            </w:pPr>
            <w:r w:rsidRPr="00C46911">
              <w:rPr>
                <w:rStyle w:val="BodyCopyUnderline"/>
                <w:rFonts w:ascii="Arial" w:hAnsi="Arial" w:cs="Arial"/>
                <w:color w:val="005EB8"/>
                <w:sz w:val="28"/>
                <w:szCs w:val="28"/>
                <w:u w:val="none"/>
              </w:rPr>
              <w:t>Action</w:t>
            </w:r>
          </w:p>
        </w:tc>
      </w:tr>
      <w:tr w:rsidRPr="00F87651" w:rsidR="003928B9" w:rsidTr="002E27E7" w14:paraId="28CE58CF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803D8B" w:rsidP="002E27E7" w:rsidRDefault="00A20C0E" w14:paraId="0B403A82" w14:textId="00B7A02F">
            <w:pPr>
              <w:pStyle w:val="BasicParagraph"/>
              <w:suppressAutoHyphens/>
              <w:rPr>
                <w:rFonts w:ascii="Arial" w:hAnsi="Arial" w:cs="Arial"/>
                <w:color w:val="auto"/>
              </w:rPr>
            </w:pPr>
            <w:r w:rsidRPr="00A20C0E">
              <w:rPr>
                <w:rFonts w:ascii="Arial" w:hAnsi="Arial" w:cs="Arial"/>
                <w:color w:val="auto"/>
              </w:rPr>
              <w:t>I can confidently explain our Statement of Purpose, as well as our vision and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20C0E">
              <w:rPr>
                <w:rFonts w:ascii="Arial" w:hAnsi="Arial" w:cs="Arial"/>
                <w:color w:val="auto"/>
              </w:rPr>
              <w:t>values.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3A11405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42DDABB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4D112CC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26EE8E1B" w14:textId="3C00EE9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64736BEE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EB4569" w:rsidP="00A20C0E" w:rsidRDefault="00A20C0E" w14:paraId="0F31BD1E" w14:textId="0F998D1E">
            <w:pPr>
              <w:pStyle w:val="BasicParagraph"/>
              <w:suppressAutoHyphens/>
              <w:rPr>
                <w:rFonts w:ascii="Arial" w:hAnsi="Arial" w:cs="Arial"/>
                <w:color w:val="auto"/>
              </w:rPr>
            </w:pPr>
            <w:r w:rsidRPr="00A20C0E">
              <w:rPr>
                <w:rFonts w:ascii="Arial" w:hAnsi="Arial" w:cs="Arial"/>
                <w:color w:val="auto"/>
              </w:rPr>
              <w:t>I can explain the types of care that the service will provide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0230D90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2703A78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523FD8A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7666E530" w14:textId="7A95BB9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10E44053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3928B9" w:rsidP="00A20C0E" w:rsidRDefault="00A20C0E" w14:paraId="3B006F4A" w14:textId="2AC8B5D4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20C0E">
              <w:rPr>
                <w:rFonts w:ascii="Arial" w:hAnsi="Arial" w:cs="Arial"/>
                <w:color w:val="auto"/>
              </w:rPr>
              <w:t>I can explain the types of people we’ll support and how we intend to care for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20C0E">
              <w:rPr>
                <w:rFonts w:ascii="Arial" w:hAnsi="Arial" w:cs="Arial"/>
                <w:color w:val="auto"/>
              </w:rPr>
              <w:t>them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ABA3DF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75E78BD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4EEC748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603FF699" w14:textId="70F45F0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4BBDA6FC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3928B9" w:rsidP="00673FA3" w:rsidRDefault="00A20C0E" w14:paraId="1F84637B" w14:textId="7BC5D8F2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color w:val="auto"/>
                <w:u w:val="none"/>
              </w:rPr>
            </w:pPr>
            <w:r w:rsidRPr="00A20C0E">
              <w:rPr>
                <w:rStyle w:val="BodyCopyUnderline"/>
                <w:rFonts w:ascii="Arial" w:hAnsi="Arial" w:cs="Arial"/>
                <w:color w:val="auto"/>
                <w:u w:val="none"/>
              </w:rPr>
              <w:lastRenderedPageBreak/>
              <w:t>I can explain how we plan to promote our services to the people we’ll support.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34E9296B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6FE6CF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04B3555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6EDDBD8C" w14:textId="06951AF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73EAD9A4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20C0E" w:rsidR="003928B9" w:rsidP="00A20C0E" w:rsidRDefault="00A20C0E" w14:paraId="45BBE697" w14:textId="1F68C82E">
            <w:pPr>
              <w:pStyle w:val="BasicParagraph"/>
              <w:suppressAutoHyphens/>
              <w:ind w:left="28" w:hanging="28"/>
              <w:rPr>
                <w:rStyle w:val="BodyCopyUnderline"/>
                <w:rFonts w:ascii="Arial" w:hAnsi="Arial" w:cs="Arial"/>
                <w:u w:val="none"/>
              </w:rPr>
            </w:pPr>
            <w:r w:rsidRPr="00A20C0E">
              <w:rPr>
                <w:rStyle w:val="BodyCopyUnderline"/>
                <w:rFonts w:ascii="Arial" w:hAnsi="Arial" w:cs="Arial"/>
                <w:u w:val="none"/>
              </w:rPr>
              <w:t>I can explain the number of people we plan to support.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548A0EE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4F6AFB9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56431F8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681E77E7" w14:textId="424669B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337884E0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20C0E" w:rsidR="00775D87" w:rsidP="00A20C0E" w:rsidRDefault="00A20C0E" w14:paraId="13AC6B08" w14:textId="3A8292A0">
            <w:pPr>
              <w:pStyle w:val="BasicParagraph"/>
              <w:suppressAutoHyphens/>
              <w:rPr>
                <w:rStyle w:val="BodyCopyUnderline"/>
                <w:rFonts w:ascii="Arial" w:hAnsi="Arial" w:cs="Arial"/>
                <w:u w:val="none"/>
              </w:rPr>
            </w:pPr>
            <w:r w:rsidRPr="00A20C0E">
              <w:rPr>
                <w:rStyle w:val="BodyCopyUnderline"/>
                <w:rFonts w:ascii="Arial" w:hAnsi="Arial" w:cs="Arial"/>
                <w:u w:val="none"/>
              </w:rPr>
              <w:t>Where relevant to our service, I’ll be able to explain how we’ll work with local</w:t>
            </w:r>
            <w:r>
              <w:rPr>
                <w:rStyle w:val="BodyCopyUnderline"/>
                <w:rFonts w:ascii="Arial" w:hAnsi="Arial" w:cs="Arial"/>
                <w:u w:val="none"/>
              </w:rPr>
              <w:t xml:space="preserve"> </w:t>
            </w:r>
            <w:r w:rsidRPr="00A20C0E">
              <w:rPr>
                <w:rStyle w:val="BodyCopyUnderline"/>
                <w:rFonts w:ascii="Arial" w:hAnsi="Arial" w:cs="Arial"/>
                <w:u w:val="none"/>
              </w:rPr>
              <w:t>commissioners</w:t>
            </w:r>
            <w:r>
              <w:rPr>
                <w:rStyle w:val="BodyCopyUnderline"/>
                <w:rFonts w:ascii="Arial" w:hAnsi="Arial" w:cs="Arial"/>
                <w:u w:val="none"/>
              </w:rPr>
              <w:t>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5892CE8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309C2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7877577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1563DF41" w14:textId="0CEC9DF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67043117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20C0E" w:rsidR="003928B9" w:rsidP="00A20C0E" w:rsidRDefault="00A20C0E" w14:paraId="318E4B0F" w14:textId="1108F322">
            <w:pPr>
              <w:pStyle w:val="BasicParagraph"/>
              <w:suppressAutoHyphens/>
              <w:rPr>
                <w:rFonts w:ascii="Arial" w:hAnsi="Arial" w:cs="Arial"/>
              </w:rPr>
            </w:pPr>
            <w:r w:rsidRPr="00A20C0E">
              <w:rPr>
                <w:rFonts w:ascii="Arial" w:hAnsi="Arial" w:cs="Arial"/>
              </w:rPr>
              <w:t>I can explain how our service will keep the people we support safe.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3AE25571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7F4A579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F7CC92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113CDD58" w14:textId="79B76DA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5D9888F4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20C0E" w:rsidR="003928B9" w:rsidP="00A20C0E" w:rsidRDefault="00A20C0E" w14:paraId="26DC1B12" w14:textId="2A3BEF9A">
            <w:pPr>
              <w:pStyle w:val="BasicParagraph"/>
              <w:suppressAutoHyphens/>
              <w:rPr>
                <w:rStyle w:val="BodyCopyUnderline"/>
                <w:rFonts w:ascii="Arial" w:hAnsi="Arial" w:cs="Arial"/>
                <w:u w:val="none"/>
              </w:rPr>
            </w:pPr>
            <w:r w:rsidRPr="00A20C0E">
              <w:rPr>
                <w:rStyle w:val="BodyCopyUnderline"/>
                <w:rFonts w:ascii="Arial" w:hAnsi="Arial" w:cs="Arial"/>
                <w:u w:val="none"/>
              </w:rPr>
              <w:t>I can explain how we’ve developed and tailored policies and procedures to our</w:t>
            </w:r>
            <w:r>
              <w:rPr>
                <w:rStyle w:val="BodyCopyUnderline"/>
                <w:rFonts w:ascii="Arial" w:hAnsi="Arial" w:cs="Arial"/>
                <w:u w:val="none"/>
              </w:rPr>
              <w:t xml:space="preserve"> </w:t>
            </w:r>
            <w:r w:rsidRPr="00A20C0E">
              <w:rPr>
                <w:rStyle w:val="BodyCopyUnderline"/>
                <w:rFonts w:ascii="Arial" w:hAnsi="Arial" w:cs="Arial"/>
                <w:u w:val="none"/>
              </w:rPr>
              <w:t>service.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6507419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626C966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7AD29EA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7D1D06BD" w14:textId="3929A63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7C63817D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20C0E" w:rsidR="003928B9" w:rsidP="00A20C0E" w:rsidRDefault="00A20C0E" w14:paraId="3FCAE211" w14:textId="4D6C8FCC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A20C0E">
              <w:rPr>
                <w:rFonts w:ascii="Arial" w:hAnsi="Arial" w:cs="Arial"/>
              </w:rPr>
              <w:t>I can confidently explain how we’ll safely recruit (and retain) staff able to provide</w:t>
            </w:r>
            <w:r>
              <w:rPr>
                <w:rFonts w:ascii="Arial" w:hAnsi="Arial" w:cs="Arial"/>
              </w:rPr>
              <w:t xml:space="preserve"> </w:t>
            </w:r>
            <w:r w:rsidRPr="00A20C0E">
              <w:rPr>
                <w:rFonts w:ascii="Arial" w:hAnsi="Arial" w:cs="Arial"/>
              </w:rPr>
              <w:t>high levels of care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654F6F74" w14:textId="675A85D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3373A7B5" w14:textId="5D46130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76F59A2D" w14:textId="1B4562C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47289EDE" w14:textId="7E8AE45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1657AF21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A20C0E" w:rsidR="003928B9" w:rsidP="00A20C0E" w:rsidRDefault="00A20C0E" w14:paraId="7D783062" w14:textId="161602CE">
            <w:pPr>
              <w:pStyle w:val="BasicParagraph"/>
              <w:suppressAutoHyphens/>
              <w:ind w:left="28" w:hanging="28"/>
              <w:rPr>
                <w:rFonts w:ascii="Arial" w:hAnsi="Arial" w:cs="Arial"/>
              </w:rPr>
            </w:pPr>
            <w:r w:rsidRPr="00A20C0E">
              <w:rPr>
                <w:rFonts w:ascii="Arial" w:hAnsi="Arial" w:cs="Arial"/>
              </w:rPr>
              <w:t>I can explain the number of staff we plan to recruit.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06E516F7" w14:textId="3D3EF2E0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DAEC2D8" w14:textId="7AF59BA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5475AC63" w14:textId="0F983C7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1718328B" w14:textId="28E6B97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25E83559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3928B9" w:rsidP="00691A86" w:rsidRDefault="00A20C0E" w14:paraId="6222ADB4" w14:textId="55CE533D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20C0E">
              <w:rPr>
                <w:rFonts w:ascii="Arial" w:hAnsi="Arial" w:cs="Arial"/>
                <w:color w:val="auto"/>
              </w:rPr>
              <w:t>I’ll be able to explain how we’ll maintain safe staffing levels at all times.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676EB944" w14:textId="6D9AB41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DC64E9B" w14:textId="1B0B895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5BC24F2C" w14:textId="36FF929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472D0A12" w14:textId="1307D2B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30CC867D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3928B9" w:rsidP="00A20C0E" w:rsidRDefault="00A20C0E" w14:paraId="399B6915" w14:textId="05777011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20C0E">
              <w:rPr>
                <w:rFonts w:ascii="Arial" w:hAnsi="Arial" w:cs="Arial"/>
                <w:color w:val="auto"/>
              </w:rPr>
              <w:lastRenderedPageBreak/>
              <w:t>I can explain how our induction, training and support will ensure our care team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20C0E">
              <w:rPr>
                <w:rFonts w:ascii="Arial" w:hAnsi="Arial" w:cs="Arial"/>
                <w:color w:val="auto"/>
              </w:rPr>
              <w:t>are capable and confident to deliver quality care.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A1B28F7" w14:textId="7E16083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EFF5982" w14:textId="2E46610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45199888" w14:textId="5D04253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74DBD6CE" w14:textId="551FA1B0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75045338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3928B9" w:rsidP="00A720EE" w:rsidRDefault="00A720EE" w14:paraId="31503850" w14:textId="2B386AE0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our processes for ensuring training meets national standards and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how we’ll invest in learning and development.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6D8D12CD" w14:textId="5918458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58173616" w14:textId="1330291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0D82CE53" w14:textId="39A5BB3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0F8178CF" w14:textId="32CE01BC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3928B9" w:rsidTr="002E27E7" w14:paraId="4BC525FB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3928B9" w:rsidP="00A720EE" w:rsidRDefault="00A720EE" w14:paraId="41F98A1F" w14:textId="76C9E82B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 xml:space="preserve">I can explain how we’ll check staff competence, manage staff </w:t>
            </w:r>
            <w:proofErr w:type="gramStart"/>
            <w:r w:rsidRPr="00A720EE">
              <w:rPr>
                <w:rFonts w:ascii="Arial" w:hAnsi="Arial" w:cs="Arial"/>
                <w:color w:val="auto"/>
              </w:rPr>
              <w:t>performance</w:t>
            </w:r>
            <w:proofErr w:type="gramEnd"/>
            <w:r w:rsidRPr="00A720EE">
              <w:rPr>
                <w:rFonts w:ascii="Arial" w:hAnsi="Arial" w:cs="Arial"/>
                <w:color w:val="auto"/>
              </w:rPr>
              <w:t xml:space="preserve"> and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effectively supervise our team members.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1D34ADFE" w14:textId="4075E0D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09039DE0" w14:textId="05405C7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3928B9" w:rsidP="00691A86" w:rsidRDefault="003928B9" w14:paraId="6ACC617B" w14:textId="11284DC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3928B9" w:rsidP="00691A86" w:rsidRDefault="003928B9" w14:paraId="396DFE64" w14:textId="16F21FFD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73FA3E44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46D24850" w14:textId="7ED0B2A0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how staff will learn about policies and procedures, including how to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access these.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C2D0426" w14:textId="089E492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604EC8A" w14:textId="3B68B17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5F32F97" w14:textId="3A6DBFD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0D759C4F" w14:textId="1F661E49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233775D8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6233A00D" w14:textId="0ECFF62D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how we’ll support staff to raise concerns aligned with our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whistleblowing policy.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18FFB8B" w14:textId="056D999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BB2081F" w14:textId="58AA70F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7EE5438" w14:textId="1DBC097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4D21C2B5" w14:textId="51C42FB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448F56B9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21B09C03" w14:textId="40A5EE05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the various routes that people will be able to take to raise concerns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and complaints.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F5DEFF1" w14:textId="797C951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1CAA3A7" w14:textId="3B704928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5F512DC" w14:textId="5DB3473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55E16FEA" w14:textId="41BEFD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6CB6ACB8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49FED491" w14:textId="19070026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lastRenderedPageBreak/>
              <w:t>I can explain how we’ll investigate concerns and complaints, ensuring we take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the appropriate actions to protect people and improve care.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02DA4F4" w14:textId="749128CD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21DFC29" w14:textId="7FD735F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35F6A5D" w14:textId="7E3DF10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0E8057D8" w14:textId="2953E76B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48F57924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5276BC5C" w14:textId="0BBF0645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how we’ll check consent with people prior to providing care.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024F136" w14:textId="305640B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4466BA7" w14:textId="77FE791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C9CA0A2" w14:textId="7878267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4FCB652E" w14:textId="3467BB2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110E90CA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0C353558" w14:textId="60C77FF8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Where relevant to the service, I can explain how we’ll safely manage medicines.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04C2D95" w14:textId="4F044C0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57DAB4F" w14:textId="72E6131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121CB0B" w14:textId="7F76618B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78773A90" w14:textId="7B8900C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394B8B24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76D54D34" w14:textId="300FDD56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how our infection, prevention and control policy and procedures will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protect people and staff.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FFFAA17" w14:textId="7E90E26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E2D2B44" w14:textId="174BAA19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5E1B3BB" w14:textId="4CC9389A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EB8F995" w14:textId="5E8D5CA3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1FB0C159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2225BEE5" w14:textId="4543EA6F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the process that we’ll follow to assess care needs and involve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people in care plans.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D19105D" w14:textId="3B65B67C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59589F6" w14:textId="4816782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4DA9BD4" w14:textId="210B75F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4198D85A" w14:textId="4FB92E6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6ED140A5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09BD106D" w14:textId="57DA8159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what we’ll cover in our care plans and how this helps our staff and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the people we support.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52BDB66" w14:textId="4DCDAD5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E8C9B90" w14:textId="667F414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338D668" w14:textId="3AF787B3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56860742" w14:textId="451DA822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0C194B65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6CA9F9B1" w14:textId="33B179B1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 xml:space="preserve">I can explain how our service will accommodate the likes, </w:t>
            </w:r>
            <w:proofErr w:type="gramStart"/>
            <w:r w:rsidRPr="00A720EE">
              <w:rPr>
                <w:rFonts w:ascii="Arial" w:hAnsi="Arial" w:cs="Arial"/>
                <w:color w:val="auto"/>
              </w:rPr>
              <w:t>dislikes</w:t>
            </w:r>
            <w:proofErr w:type="gramEnd"/>
            <w:r w:rsidRPr="00A720EE">
              <w:rPr>
                <w:rFonts w:ascii="Arial" w:hAnsi="Arial" w:cs="Arial"/>
                <w:color w:val="auto"/>
              </w:rPr>
              <w:t xml:space="preserve"> and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preferences of the people we support.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FDCEFF7" w14:textId="1FE7532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9EEA986" w14:textId="086EBC7E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3EA6EDF" w14:textId="1B41EAC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53AC17C9" w14:textId="4AD8357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7B922746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416E1F35" w14:textId="47900958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lastRenderedPageBreak/>
              <w:t>I can explain how frequently we’ll monitor and review people’s care and make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amends to their care plans.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8B012F7" w14:textId="71D15B2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5D457FC" w14:textId="07A410C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E40389C" w14:textId="3C23D7E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0C89F40" w14:textId="461E1181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17B11F3C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30F99E25" w14:textId="3136BE1F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confidently explain the processes the service will follow in response to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reports of abuse, including who we’d report to and involve in the investigation.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334B2B3" w14:textId="643B7525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7B8853F" w14:textId="5809F29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CDCA46C" w14:textId="10AB949F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079C713E" w14:textId="2171597A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46523EDC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654EFE59" w14:textId="734BF047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Where relevant to our service, I can explain how people’s nutrition and hydration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will be effectively managed.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2809951" w14:textId="0E0940D4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A866B01" w14:textId="1408AFE1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1C3D024" w14:textId="2C4FFA52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FORMCHECKBOX </w:instrText>
            </w:r>
            <w:r w:rsidR="00DC7D60">
              <w:rPr>
                <w:rFonts w:ascii="Arial" w:hAnsi="Arial" w:cs="Arial"/>
                <w:color w:val="auto"/>
              </w:rPr>
            </w:r>
            <w:r w:rsidR="00DC7D60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AEB0CAE" w14:textId="070D3EBF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  <w:r w:rsidRPr="00F87651">
              <w:rPr>
                <w:rFonts w:ascii="Arial" w:hAnsi="Arial" w:cs="Arial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651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F87651">
              <w:rPr>
                <w:rFonts w:ascii="Arial" w:hAnsi="Arial" w:cs="Arial"/>
                <w:color w:val="auto"/>
              </w:rPr>
            </w:r>
            <w:r w:rsidRPr="00F87651">
              <w:rPr>
                <w:rFonts w:ascii="Arial" w:hAnsi="Arial" w:cs="Arial"/>
                <w:color w:val="auto"/>
              </w:rPr>
              <w:fldChar w:fldCharType="separate"/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noProof/>
                <w:color w:val="auto"/>
              </w:rPr>
              <w:t> </w:t>
            </w:r>
            <w:r w:rsidRPr="00F87651">
              <w:rPr>
                <w:rFonts w:ascii="Arial" w:hAnsi="Arial" w:cs="Arial"/>
                <w:color w:val="auto"/>
              </w:rPr>
              <w:fldChar w:fldCharType="end"/>
            </w:r>
          </w:p>
        </w:tc>
      </w:tr>
      <w:tr w:rsidRPr="00F87651" w:rsidR="00A720EE" w:rsidTr="002E27E7" w14:paraId="34F839C3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3FC3B109" w14:textId="48BE9663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how the owners of this service will invest in ensuring we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consistently maintain high levels of care.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16B7F2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3F92587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8216E4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25908983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35FA4FB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31CCB925" w14:textId="772B5B0D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confidently explain what inspires me about care and my personal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motivations for delivering high-quality care.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5E788F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E7E8BB3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7C24AA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43B72051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7E45DAF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67491E0D" w14:textId="3DB5E1B7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understand the legal responsibilities of the registered manager role and can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articulate them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B12D60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CA8B2D1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EE0B64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5DBE4831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1289919B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3EEAF344" w14:textId="787AEFDD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If I have criminal convictions and/or a professional performance hearing, I’ll be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open and honest about these.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68358B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7F006C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E3FE78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4A17EC9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79B00E96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42A39DB5" w14:textId="1CAA783C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lastRenderedPageBreak/>
              <w:t>I can clearly explain the governance arrangements of the service, including the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roles and responsibilities of the owner and managers.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9E5FDA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7409B6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497816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734D5B2F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2FF09B90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A720EE" w14:paraId="722C7BB6" w14:textId="3DAB6642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A720EE">
              <w:rPr>
                <w:rFonts w:ascii="Arial" w:hAnsi="Arial" w:cs="Arial"/>
                <w:color w:val="auto"/>
              </w:rPr>
              <w:t>I can explain who’s responsible at our service when things go wrong and how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A720EE">
              <w:rPr>
                <w:rFonts w:ascii="Arial" w:hAnsi="Arial" w:cs="Arial"/>
                <w:color w:val="auto"/>
              </w:rPr>
              <w:t>we’ll learn from mistakes.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F92F2A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372A131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F9EB01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5D538CC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33984473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091C8E8E" w14:textId="739B0364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and can explain Duty of Candour and how this applies to my role.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79583C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DEE1B6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29D0BCB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7DDA1D05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20129688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7386BE86" w14:textId="7655EC4B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can clearly explain our quality assurance processes and how this will help us to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deliver high standards of care and continually improve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3481737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FAF484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273FD6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06CDCBDD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01CE6730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0425B08F" w14:textId="09A4457A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can explain how my previous experience has prepared me for the role.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4F3069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A4F870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7FBBA5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5F274D54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5206ABE7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66593D7B" w14:textId="1F00CA39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can explain how my training and qualifications have prepared me for the role.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89875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BE0638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A560196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6087BA65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6B68FF1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64FD9661" w14:textId="7C3036CF">
            <w:pPr>
              <w:pStyle w:val="BasicParagraph"/>
              <w:suppressAutoHyphens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lastRenderedPageBreak/>
              <w:t>I can explain how my ongoing learning and development will enable me to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manage care aligned with the latest good or best practice.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F7F02CB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69B13B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6512C6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63203C4F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2A85B9BA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04BD0A50" w14:textId="0E8B0B5F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can explain how I intend to connect with other partners and peers to benefit the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care we provide.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34158E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CFC9EC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26565E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67044987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2F507233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11B54CB1" w14:textId="3215846B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can give examples of how I’ve effectively managed difficult situations.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34BE1F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1298FE3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281BD5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764AD168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2846B32A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3C39EC43" w14:textId="17221B5E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can give examples of how I’ve learnt from mistakes.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529A919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A48E6F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9D27FFB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7B8494A0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54BC8D52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3B54219C" w14:textId="46B1F1EE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I’ll explain the process we’ll follow to ensure that we’re kept informed of the latest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 xml:space="preserve">legislation, evidence-based </w:t>
            </w:r>
            <w:proofErr w:type="gramStart"/>
            <w:r w:rsidRPr="00684F50">
              <w:rPr>
                <w:rFonts w:ascii="Arial" w:hAnsi="Arial" w:cs="Arial"/>
                <w:color w:val="auto"/>
              </w:rPr>
              <w:t>research</w:t>
            </w:r>
            <w:proofErr w:type="gramEnd"/>
            <w:r w:rsidRPr="00684F50">
              <w:rPr>
                <w:rFonts w:ascii="Arial" w:hAnsi="Arial" w:cs="Arial"/>
                <w:color w:val="auto"/>
              </w:rPr>
              <w:t xml:space="preserve"> and best practice.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59A1ED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49EB8D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824C3B3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35749673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074C5B3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608670EF" w14:textId="1A963C82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I’m confident enough to be open and honest in the interview and acknowledge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when I don’t know the answer to a question.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0A75B1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F5F3CA7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3A6B9B3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7E2EB222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2AE6F140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7AD14DE6" w14:textId="37817CE5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I’ve practised my responses to these questions in a mock interview.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AA663A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C498AC7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C5DEC5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A402C0F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325322D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84F50" w:rsidR="00A720EE" w:rsidP="00A720EE" w:rsidRDefault="00684F50" w14:paraId="78C1E7C2" w14:textId="5C893EAC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</w:rPr>
              <w:lastRenderedPageBreak/>
              <w:t>I’ll have various documents easily accessible and ready to show the CQC if asked on the day of the interview.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1E4F091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6EDC48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A98CD9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03154C85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873EF8F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2502DA78" w14:textId="6D00FA8D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I’m able to provide evidence of our insurance certificate on the day of the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interview.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983EA35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4BCF16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F8704A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29CAE9B1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07B09C48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42BA2CFF" w14:textId="64D2CB16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I’ve prepared a list of questions to ask the CQC registration team.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B5D09A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B473AE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6ABB2D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73F7E246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5DDC438C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1D682B95" w14:textId="136980FE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the Mental Capacity Act 2005 and associated legislation to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safeguard people.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05CBA29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05E983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802C10A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6CB4598C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52A8003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66183D14" w14:textId="08FDB3E2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the Equality Act 2010 and how to implement this to protect the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people we support and staff.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4AEC25B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06EFA0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C7B9D24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4D482E71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6C3AE91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2A7DE090" w14:textId="5A4EAE0A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the Care Act 2014 and my associated responsibilities.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A1CB64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A888917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300415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BD8C9D5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0F6E4EB9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7C0CE7BC" w14:textId="7B04859E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the Accessible Information Standards and how to meet this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requirement in how we communicate with people.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16230931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92453D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1B27F41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17C8DA60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7507063C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15CECB61" w14:textId="264DD87D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lastRenderedPageBreak/>
              <w:t>I understand the Health and Social Care Act (2008) and my associated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responsibilities, including Regulations 2014, Regulations 4 and 5, Schedule 3.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95CF63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E5F9698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4211889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34B73F60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679226E1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84F50" w:rsidR="00684F50" w:rsidP="00684F50" w:rsidRDefault="00684F50" w14:paraId="172182A0" w14:textId="77777777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the CQC Fundamental Standards and associated</w:t>
            </w:r>
          </w:p>
          <w:p w:rsidRPr="00691A86" w:rsidR="00A720EE" w:rsidP="00684F50" w:rsidRDefault="00684F50" w14:paraId="470F4B57" w14:textId="2F25A4CA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recommendations and guidance.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0CA1C60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4AF6B8F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8BE413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65D99767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36F7C1DC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6CEA651F" w14:textId="2236F6FE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CQC (Registration) Regulation 2009 and my associated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responsibilities.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73638D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763077FC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3C77E89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5F2203C7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24D9F3F1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684F50" w:rsidRDefault="00684F50" w14:paraId="59D4E338" w14:textId="48215AFF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>I understand my responsibilities in submitting notifications to CQC and where to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684F50">
              <w:rPr>
                <w:rFonts w:ascii="Arial" w:hAnsi="Arial" w:cs="Arial"/>
                <w:color w:val="auto"/>
              </w:rPr>
              <w:t>locate these documents.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571DD46D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E6B47D2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4AEFE2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285A2213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Pr="00F87651" w:rsidR="00A720EE" w:rsidTr="002E27E7" w14:paraId="525A33AD" w14:textId="77777777">
        <w:trPr>
          <w:cantSplit/>
          <w:trHeight w:val="60"/>
        </w:trPr>
        <w:tc>
          <w:tcPr>
            <w:tcW w:w="695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91A86" w:rsidR="00A720EE" w:rsidP="00A720EE" w:rsidRDefault="00684F50" w14:paraId="58703180" w14:textId="37F77F4B">
            <w:pPr>
              <w:pStyle w:val="BasicParagraph"/>
              <w:suppressAutoHyphens/>
              <w:ind w:left="28" w:hanging="28"/>
              <w:rPr>
                <w:rFonts w:ascii="Arial" w:hAnsi="Arial" w:cs="Arial"/>
                <w:color w:val="auto"/>
              </w:rPr>
            </w:pPr>
            <w:r w:rsidRPr="00684F50">
              <w:rPr>
                <w:rFonts w:ascii="Arial" w:hAnsi="Arial" w:cs="Arial"/>
                <w:color w:val="auto"/>
              </w:rPr>
              <w:t xml:space="preserve">I understand the CQC monitoring and </w:t>
            </w:r>
            <w:r w:rsidR="00DC7D60">
              <w:rPr>
                <w:rFonts w:ascii="Arial" w:hAnsi="Arial" w:cs="Arial"/>
                <w:color w:val="auto"/>
              </w:rPr>
              <w:t>assessment</w:t>
            </w:r>
            <w:r w:rsidRPr="00684F50">
              <w:rPr>
                <w:rFonts w:ascii="Arial" w:hAnsi="Arial" w:cs="Arial"/>
                <w:color w:val="auto"/>
              </w:rPr>
              <w:t xml:space="preserve"> process.</w:t>
            </w: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6327EA3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F1EFE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0D523833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cBorders>
              <w:top w:val="single" w:color="005EB8" w:sz="4" w:space="0"/>
              <w:bottom w:val="single" w:color="005EB8" w:sz="4" w:space="0"/>
            </w:tcBorders>
            <w:shd w:val="clear" w:color="auto" w:fill="E6E5E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F87651" w:rsidR="00A720EE" w:rsidP="00A720EE" w:rsidRDefault="00A720EE" w14:paraId="2642B0AE" w14:textId="7777777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252" w:type="dxa"/>
            <w:tcMar>
              <w:top w:w="170" w:type="dxa"/>
              <w:left w:w="80" w:type="dxa"/>
              <w:bottom w:w="227" w:type="dxa"/>
              <w:right w:w="80" w:type="dxa"/>
            </w:tcMar>
          </w:tcPr>
          <w:p w:rsidRPr="00F87651" w:rsidR="00A720EE" w:rsidP="00A720EE" w:rsidRDefault="00A720EE" w14:paraId="6780C6DE" w14:textId="77777777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Pr="007F5DFB" w:rsidR="00684F50" w:rsidP="00684F50" w:rsidRDefault="00684F50" w14:paraId="5A154056" w14:textId="7FC12141">
      <w:pPr>
        <w:pStyle w:val="Heading3"/>
        <w:rPr>
          <w:rFonts w:ascii="Arial" w:hAnsi="Arial" w:cs="Arial"/>
          <w:color w:val="5B5958"/>
          <w:sz w:val="24"/>
          <w:szCs w:val="24"/>
        </w:rPr>
      </w:pPr>
      <w:r>
        <w:rPr>
          <w:rFonts w:ascii="Arial" w:hAnsi="Arial" w:cs="Arial"/>
          <w:color w:val="5B5958"/>
        </w:rPr>
        <w:br/>
      </w:r>
      <w:r w:rsidRPr="007F5DFB">
        <w:rPr>
          <w:rFonts w:ascii="Arial" w:hAnsi="Arial" w:cs="Arial"/>
          <w:sz w:val="24"/>
          <w:szCs w:val="24"/>
        </w:rPr>
        <w:t xml:space="preserve">For further information to support you in delivering Good and Outstanding care (GO), visit </w:t>
      </w:r>
      <w:hyperlink w:history="1" r:id="rId10">
        <w:r w:rsidRPr="007F5DFB">
          <w:rPr>
            <w:rStyle w:val="Hyperlink"/>
            <w:rFonts w:ascii="Arial" w:hAnsi="Arial" w:cs="Arial"/>
            <w:sz w:val="24"/>
            <w:szCs w:val="24"/>
          </w:rPr>
          <w:t>http://www.skillsforcare.org.uk/GO</w:t>
        </w:r>
      </w:hyperlink>
      <w:r w:rsidRPr="007F5DFB">
        <w:rPr>
          <w:rFonts w:ascii="Arial" w:hAnsi="Arial" w:cs="Arial"/>
          <w:sz w:val="24"/>
          <w:szCs w:val="24"/>
        </w:rPr>
        <w:t xml:space="preserve"> </w:t>
      </w:r>
    </w:p>
    <w:p w:rsidRPr="00134526" w:rsidR="00684F50" w:rsidP="00F87651" w:rsidRDefault="00684F50" w14:paraId="570E38E1" w14:textId="77777777">
      <w:pPr>
        <w:pStyle w:val="Heading3"/>
        <w:rPr>
          <w:rFonts w:ascii="Arial" w:hAnsi="Arial" w:cs="Arial"/>
          <w:color w:val="5B5958"/>
        </w:rPr>
      </w:pPr>
    </w:p>
    <w:sectPr w:rsidRPr="00134526" w:rsidR="00684F50" w:rsidSect="00D56BA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91FFD" w14:textId="77777777" w:rsidR="00CC1D6B" w:rsidRDefault="00CC1D6B" w:rsidP="0031147E">
      <w:pPr>
        <w:spacing w:after="0" w:line="240" w:lineRule="auto"/>
      </w:pPr>
      <w:r>
        <w:separator/>
      </w:r>
    </w:p>
  </w:endnote>
  <w:endnote w:type="continuationSeparator" w:id="0">
    <w:p w14:paraId="5593E9A2" w14:textId="77777777" w:rsidR="00CC1D6B" w:rsidRDefault="00CC1D6B" w:rsidP="0031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ECE23" w14:textId="77777777" w:rsidR="00CC1D6B" w:rsidRDefault="00CC1D6B" w:rsidP="0031147E">
      <w:pPr>
        <w:spacing w:after="0" w:line="240" w:lineRule="auto"/>
      </w:pPr>
      <w:r>
        <w:separator/>
      </w:r>
    </w:p>
  </w:footnote>
  <w:footnote w:type="continuationSeparator" w:id="0">
    <w:p w14:paraId="62EE31F9" w14:textId="77777777" w:rsidR="00CC1D6B" w:rsidRDefault="00CC1D6B" w:rsidP="0031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EEDDD" w14:textId="1F76BD99" w:rsidR="0031147E" w:rsidRDefault="00C46911" w:rsidP="00603F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58C7E" wp14:editId="11B4A764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488440" cy="744220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4F5">
      <w:t>New services</w:t>
    </w:r>
    <w:r w:rsidR="00603FA9">
      <w:tab/>
    </w:r>
    <w:r w:rsidR="00603FA9">
      <w:tab/>
    </w:r>
    <w:r w:rsidR="00603FA9">
      <w:tab/>
    </w:r>
    <w:r w:rsidR="00603FA9">
      <w:tab/>
    </w:r>
    <w:r w:rsidR="00603FA9">
      <w:tab/>
    </w:r>
    <w:r w:rsidR="00603FA9">
      <w:tab/>
    </w:r>
  </w:p>
  <w:p w14:paraId="7C6D54DC" w14:textId="2867E9FC" w:rsidR="0031147E" w:rsidRDefault="0031147E">
    <w:pPr>
      <w:pStyle w:val="Header"/>
    </w:pPr>
  </w:p>
  <w:p w14:paraId="35883F3D" w14:textId="77777777" w:rsidR="00C46911" w:rsidRDefault="00C4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52FF4"/>
    <w:multiLevelType w:val="multilevel"/>
    <w:tmpl w:val="A964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7479F"/>
    <w:multiLevelType w:val="hybridMultilevel"/>
    <w:tmpl w:val="D1D8D03C"/>
    <w:lvl w:ilvl="0" w:tplc="47701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67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9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EF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C852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ED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63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6F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20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1BE0"/>
    <w:multiLevelType w:val="hybridMultilevel"/>
    <w:tmpl w:val="A994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5B95"/>
    <w:multiLevelType w:val="hybridMultilevel"/>
    <w:tmpl w:val="4EA218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49C4"/>
    <w:multiLevelType w:val="hybridMultilevel"/>
    <w:tmpl w:val="6D46846A"/>
    <w:lvl w:ilvl="0" w:tplc="7B642A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06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4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65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D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0F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AE9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86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85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B127C"/>
    <w:multiLevelType w:val="hybridMultilevel"/>
    <w:tmpl w:val="78C2336A"/>
    <w:lvl w:ilvl="0" w:tplc="08BEDF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22541"/>
    <w:multiLevelType w:val="multilevel"/>
    <w:tmpl w:val="C480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12250"/>
    <w:multiLevelType w:val="hybridMultilevel"/>
    <w:tmpl w:val="30A8E82C"/>
    <w:lvl w:ilvl="0" w:tplc="9A984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E8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04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6F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A4F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AE1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D9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60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E0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3B3C"/>
    <w:multiLevelType w:val="hybridMultilevel"/>
    <w:tmpl w:val="5620A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12AB1"/>
    <w:multiLevelType w:val="hybridMultilevel"/>
    <w:tmpl w:val="55C84E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76A9"/>
    <w:multiLevelType w:val="hybridMultilevel"/>
    <w:tmpl w:val="E58CB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429102">
    <w:abstractNumId w:val="10"/>
  </w:num>
  <w:num w:numId="2" w16cid:durableId="106782787">
    <w:abstractNumId w:val="4"/>
  </w:num>
  <w:num w:numId="3" w16cid:durableId="343437727">
    <w:abstractNumId w:val="1"/>
  </w:num>
  <w:num w:numId="4" w16cid:durableId="1769739175">
    <w:abstractNumId w:val="7"/>
  </w:num>
  <w:num w:numId="5" w16cid:durableId="326979389">
    <w:abstractNumId w:val="9"/>
  </w:num>
  <w:num w:numId="6" w16cid:durableId="1512716916">
    <w:abstractNumId w:val="5"/>
  </w:num>
  <w:num w:numId="7" w16cid:durableId="861817452">
    <w:abstractNumId w:val="6"/>
  </w:num>
  <w:num w:numId="8" w16cid:durableId="2018073885">
    <w:abstractNumId w:val="0"/>
  </w:num>
  <w:num w:numId="9" w16cid:durableId="485704041">
    <w:abstractNumId w:val="8"/>
  </w:num>
  <w:num w:numId="10" w16cid:durableId="721321877">
    <w:abstractNumId w:val="2"/>
  </w:num>
  <w:num w:numId="11" w16cid:durableId="1686402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07BBB"/>
    <w:rsid w:val="00022421"/>
    <w:rsid w:val="00031F9A"/>
    <w:rsid w:val="000436DD"/>
    <w:rsid w:val="00055C34"/>
    <w:rsid w:val="00062C23"/>
    <w:rsid w:val="00081436"/>
    <w:rsid w:val="000819BB"/>
    <w:rsid w:val="00093D04"/>
    <w:rsid w:val="000940FB"/>
    <w:rsid w:val="00097474"/>
    <w:rsid w:val="000A1AE4"/>
    <w:rsid w:val="000C1660"/>
    <w:rsid w:val="000C40F5"/>
    <w:rsid w:val="000D6195"/>
    <w:rsid w:val="000D7CF8"/>
    <w:rsid w:val="000E2A29"/>
    <w:rsid w:val="000F5A3E"/>
    <w:rsid w:val="00105F40"/>
    <w:rsid w:val="001223DB"/>
    <w:rsid w:val="00124238"/>
    <w:rsid w:val="00130961"/>
    <w:rsid w:val="0013462C"/>
    <w:rsid w:val="001450B5"/>
    <w:rsid w:val="0016386C"/>
    <w:rsid w:val="00166241"/>
    <w:rsid w:val="001708A4"/>
    <w:rsid w:val="00190DC2"/>
    <w:rsid w:val="00192195"/>
    <w:rsid w:val="0019462D"/>
    <w:rsid w:val="001B1F61"/>
    <w:rsid w:val="001B4BB4"/>
    <w:rsid w:val="001E08F0"/>
    <w:rsid w:val="001F3C0A"/>
    <w:rsid w:val="00217355"/>
    <w:rsid w:val="00235E9C"/>
    <w:rsid w:val="00236F8A"/>
    <w:rsid w:val="0024128A"/>
    <w:rsid w:val="00246226"/>
    <w:rsid w:val="0025526D"/>
    <w:rsid w:val="00257694"/>
    <w:rsid w:val="00264A3D"/>
    <w:rsid w:val="002728E3"/>
    <w:rsid w:val="002863D8"/>
    <w:rsid w:val="00286D2C"/>
    <w:rsid w:val="002C0E74"/>
    <w:rsid w:val="002C7CCB"/>
    <w:rsid w:val="002E22C2"/>
    <w:rsid w:val="002E27E7"/>
    <w:rsid w:val="002F19EA"/>
    <w:rsid w:val="002F3E3F"/>
    <w:rsid w:val="0031147E"/>
    <w:rsid w:val="00315264"/>
    <w:rsid w:val="00326F93"/>
    <w:rsid w:val="00327EFA"/>
    <w:rsid w:val="00336D41"/>
    <w:rsid w:val="00347134"/>
    <w:rsid w:val="003615EE"/>
    <w:rsid w:val="00380699"/>
    <w:rsid w:val="003928B9"/>
    <w:rsid w:val="003A2A5E"/>
    <w:rsid w:val="003B0087"/>
    <w:rsid w:val="003D05F1"/>
    <w:rsid w:val="003D765B"/>
    <w:rsid w:val="003D7BCF"/>
    <w:rsid w:val="00416627"/>
    <w:rsid w:val="00425BD1"/>
    <w:rsid w:val="0043538B"/>
    <w:rsid w:val="004400E7"/>
    <w:rsid w:val="00443CCE"/>
    <w:rsid w:val="004507D2"/>
    <w:rsid w:val="004579D1"/>
    <w:rsid w:val="00462737"/>
    <w:rsid w:val="004631D7"/>
    <w:rsid w:val="00473863"/>
    <w:rsid w:val="004751F1"/>
    <w:rsid w:val="0049343B"/>
    <w:rsid w:val="004B0858"/>
    <w:rsid w:val="004B4362"/>
    <w:rsid w:val="004B4E3D"/>
    <w:rsid w:val="004D0387"/>
    <w:rsid w:val="004D4F2D"/>
    <w:rsid w:val="004E51D7"/>
    <w:rsid w:val="00503CE9"/>
    <w:rsid w:val="00504786"/>
    <w:rsid w:val="00516BBF"/>
    <w:rsid w:val="005313FF"/>
    <w:rsid w:val="00534BBE"/>
    <w:rsid w:val="005543CE"/>
    <w:rsid w:val="005653AF"/>
    <w:rsid w:val="00572033"/>
    <w:rsid w:val="00574D8C"/>
    <w:rsid w:val="00574D9F"/>
    <w:rsid w:val="005A3B22"/>
    <w:rsid w:val="005A3BC5"/>
    <w:rsid w:val="005B34AD"/>
    <w:rsid w:val="005B4B5B"/>
    <w:rsid w:val="005B4CC7"/>
    <w:rsid w:val="005C4015"/>
    <w:rsid w:val="005D7DBA"/>
    <w:rsid w:val="005F1FBC"/>
    <w:rsid w:val="00603FA9"/>
    <w:rsid w:val="00606841"/>
    <w:rsid w:val="006115EB"/>
    <w:rsid w:val="006121CE"/>
    <w:rsid w:val="00624D3C"/>
    <w:rsid w:val="00625621"/>
    <w:rsid w:val="006353B8"/>
    <w:rsid w:val="00660B22"/>
    <w:rsid w:val="00663044"/>
    <w:rsid w:val="00673FA3"/>
    <w:rsid w:val="00684F50"/>
    <w:rsid w:val="00691A86"/>
    <w:rsid w:val="00694AB7"/>
    <w:rsid w:val="006A7362"/>
    <w:rsid w:val="006B5B9B"/>
    <w:rsid w:val="006C37B9"/>
    <w:rsid w:val="006D7BEB"/>
    <w:rsid w:val="006F6438"/>
    <w:rsid w:val="007002A8"/>
    <w:rsid w:val="00736342"/>
    <w:rsid w:val="007453FE"/>
    <w:rsid w:val="00755AC4"/>
    <w:rsid w:val="00757C58"/>
    <w:rsid w:val="00775D87"/>
    <w:rsid w:val="00793563"/>
    <w:rsid w:val="007A02F8"/>
    <w:rsid w:val="007A5785"/>
    <w:rsid w:val="007C18AC"/>
    <w:rsid w:val="007D681F"/>
    <w:rsid w:val="007E099B"/>
    <w:rsid w:val="007F0B54"/>
    <w:rsid w:val="007F7E9E"/>
    <w:rsid w:val="00803D8B"/>
    <w:rsid w:val="0082089C"/>
    <w:rsid w:val="00824BA6"/>
    <w:rsid w:val="008268F2"/>
    <w:rsid w:val="0083267A"/>
    <w:rsid w:val="008733F2"/>
    <w:rsid w:val="0088102E"/>
    <w:rsid w:val="0088558C"/>
    <w:rsid w:val="008A6024"/>
    <w:rsid w:val="008A74E8"/>
    <w:rsid w:val="008D46B4"/>
    <w:rsid w:val="0090404C"/>
    <w:rsid w:val="00906B61"/>
    <w:rsid w:val="00912A9C"/>
    <w:rsid w:val="00927AD8"/>
    <w:rsid w:val="00932138"/>
    <w:rsid w:val="009334F5"/>
    <w:rsid w:val="0096483C"/>
    <w:rsid w:val="00974BD8"/>
    <w:rsid w:val="009811FF"/>
    <w:rsid w:val="009A2E30"/>
    <w:rsid w:val="00A0218A"/>
    <w:rsid w:val="00A02C3D"/>
    <w:rsid w:val="00A066D4"/>
    <w:rsid w:val="00A20C0E"/>
    <w:rsid w:val="00A26E10"/>
    <w:rsid w:val="00A27706"/>
    <w:rsid w:val="00A654BE"/>
    <w:rsid w:val="00A66F1E"/>
    <w:rsid w:val="00A7158B"/>
    <w:rsid w:val="00A720EE"/>
    <w:rsid w:val="00A7350E"/>
    <w:rsid w:val="00A82A6E"/>
    <w:rsid w:val="00A860C7"/>
    <w:rsid w:val="00AC6E1F"/>
    <w:rsid w:val="00AE559A"/>
    <w:rsid w:val="00AF601B"/>
    <w:rsid w:val="00B05B6B"/>
    <w:rsid w:val="00B40910"/>
    <w:rsid w:val="00B4175E"/>
    <w:rsid w:val="00B63215"/>
    <w:rsid w:val="00B64FC4"/>
    <w:rsid w:val="00B90A92"/>
    <w:rsid w:val="00B979D5"/>
    <w:rsid w:val="00B97F71"/>
    <w:rsid w:val="00BA39F7"/>
    <w:rsid w:val="00BB6152"/>
    <w:rsid w:val="00BC3CD9"/>
    <w:rsid w:val="00BC757B"/>
    <w:rsid w:val="00BE17D7"/>
    <w:rsid w:val="00C04244"/>
    <w:rsid w:val="00C16868"/>
    <w:rsid w:val="00C20735"/>
    <w:rsid w:val="00C362EC"/>
    <w:rsid w:val="00C45387"/>
    <w:rsid w:val="00C46911"/>
    <w:rsid w:val="00C8731D"/>
    <w:rsid w:val="00C97843"/>
    <w:rsid w:val="00CA092B"/>
    <w:rsid w:val="00CA31E1"/>
    <w:rsid w:val="00CA7015"/>
    <w:rsid w:val="00CC1D6B"/>
    <w:rsid w:val="00CE78A6"/>
    <w:rsid w:val="00CF152B"/>
    <w:rsid w:val="00D00578"/>
    <w:rsid w:val="00D16C92"/>
    <w:rsid w:val="00D45D8D"/>
    <w:rsid w:val="00D56BAC"/>
    <w:rsid w:val="00D81681"/>
    <w:rsid w:val="00D87D0F"/>
    <w:rsid w:val="00D90C1D"/>
    <w:rsid w:val="00D97C8D"/>
    <w:rsid w:val="00DA6FA0"/>
    <w:rsid w:val="00DB476D"/>
    <w:rsid w:val="00DB705A"/>
    <w:rsid w:val="00DC7D60"/>
    <w:rsid w:val="00DD01BB"/>
    <w:rsid w:val="00DF5DD0"/>
    <w:rsid w:val="00E03147"/>
    <w:rsid w:val="00E048CF"/>
    <w:rsid w:val="00E202E8"/>
    <w:rsid w:val="00E20AF2"/>
    <w:rsid w:val="00E32C05"/>
    <w:rsid w:val="00E4116D"/>
    <w:rsid w:val="00E42DC6"/>
    <w:rsid w:val="00E71842"/>
    <w:rsid w:val="00E810A2"/>
    <w:rsid w:val="00E852FA"/>
    <w:rsid w:val="00E856DB"/>
    <w:rsid w:val="00EA1CDC"/>
    <w:rsid w:val="00EA3249"/>
    <w:rsid w:val="00EB32D6"/>
    <w:rsid w:val="00EB4569"/>
    <w:rsid w:val="00ED08CC"/>
    <w:rsid w:val="00F07546"/>
    <w:rsid w:val="00F26DAB"/>
    <w:rsid w:val="00F277DE"/>
    <w:rsid w:val="00F470D1"/>
    <w:rsid w:val="00F5562E"/>
    <w:rsid w:val="00F8401D"/>
    <w:rsid w:val="00F87651"/>
    <w:rsid w:val="00FC3939"/>
    <w:rsid w:val="00FD1E56"/>
    <w:rsid w:val="00FE224C"/>
    <w:rsid w:val="02262E6F"/>
    <w:rsid w:val="08640578"/>
    <w:rsid w:val="16724662"/>
    <w:rsid w:val="1A1D0361"/>
    <w:rsid w:val="3349EBA5"/>
    <w:rsid w:val="375E3373"/>
    <w:rsid w:val="3D934B25"/>
    <w:rsid w:val="470ADD01"/>
    <w:rsid w:val="4C46F856"/>
    <w:rsid w:val="575F2AC6"/>
    <w:rsid w:val="59589ACD"/>
    <w:rsid w:val="6633E1B4"/>
    <w:rsid w:val="6CDBFBDD"/>
    <w:rsid w:val="710EF139"/>
    <w:rsid w:val="79127177"/>
    <w:rsid w:val="79A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57D6"/>
  <w15:chartTrackingRefBased/>
  <w15:docId w15:val="{DEEA6523-E28C-4E0B-A9D9-720F969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A2E30"/>
    <w:pPr>
      <w:suppressAutoHyphens/>
      <w:autoSpaceDE w:val="0"/>
      <w:autoSpaceDN w:val="0"/>
      <w:adjustRightInd w:val="0"/>
      <w:spacing w:after="283" w:line="288" w:lineRule="auto"/>
      <w:textAlignment w:val="center"/>
      <w:outlineLvl w:val="2"/>
    </w:pPr>
    <w:rPr>
      <w:rFonts w:ascii="HelveticaNeueLT Std" w:hAnsi="HelveticaNeueLT Std" w:cs="HelveticaNeueLT Std"/>
      <w:b/>
      <w:bCs/>
      <w:color w:val="0A212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E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1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D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A2E30"/>
    <w:rPr>
      <w:rFonts w:ascii="HelveticaNeueLT Std" w:hAnsi="HelveticaNeueLT Std" w:cs="HelveticaNeueLT Std"/>
      <w:b/>
      <w:bCs/>
      <w:color w:val="0A2123"/>
      <w:sz w:val="36"/>
      <w:szCs w:val="36"/>
    </w:rPr>
  </w:style>
  <w:style w:type="paragraph" w:customStyle="1" w:styleId="NoParagraphStyle">
    <w:name w:val="[No Paragraph Style]"/>
    <w:rsid w:val="00F8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customStyle="1" w:styleId="BasicParagraph">
    <w:name w:val="[Basic Paragraph]"/>
    <w:basedOn w:val="NoParagraphStyle"/>
    <w:uiPriority w:val="99"/>
    <w:rsid w:val="00F87651"/>
  </w:style>
  <w:style w:type="character" w:customStyle="1" w:styleId="BodyCopyUnderline">
    <w:name w:val="Body Copy Underline"/>
    <w:basedOn w:val="DefaultParagraphFont"/>
    <w:uiPriority w:val="99"/>
    <w:rsid w:val="00F87651"/>
    <w:rPr>
      <w:rFonts w:ascii="HelveticaNeueLT Std Lt" w:hAnsi="HelveticaNeueLT Std Lt" w:cs="HelveticaNeueLT Std Lt"/>
      <w:color w:val="000000"/>
      <w:sz w:val="24"/>
      <w:szCs w:val="24"/>
      <w:u w:val="thick" w:color="000000"/>
    </w:rPr>
  </w:style>
  <w:style w:type="paragraph" w:styleId="NormalWeb">
    <w:name w:val="Normal (Web)"/>
    <w:basedOn w:val="Normal"/>
    <w:uiPriority w:val="99"/>
    <w:unhideWhenUsed/>
    <w:rsid w:val="00F8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3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B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47E"/>
  </w:style>
  <w:style w:type="paragraph" w:styleId="Footer">
    <w:name w:val="footer"/>
    <w:basedOn w:val="Normal"/>
    <w:link w:val="FooterChar"/>
    <w:uiPriority w:val="99"/>
    <w:unhideWhenUsed/>
    <w:rsid w:val="0031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7E"/>
  </w:style>
  <w:style w:type="character" w:customStyle="1" w:styleId="Heading2Char">
    <w:name w:val="Heading 2 Char"/>
    <w:basedOn w:val="DefaultParagraphFont"/>
    <w:link w:val="Heading2"/>
    <w:uiPriority w:val="9"/>
    <w:rsid w:val="004B08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257694"/>
  </w:style>
  <w:style w:type="character" w:customStyle="1" w:styleId="eop">
    <w:name w:val="eop"/>
    <w:basedOn w:val="DefaultParagraphFont"/>
    <w:rsid w:val="0025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1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killsforcare.org.uk/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75a1c6-090b-4997-a73e-713589015049">
      <Terms xmlns="http://schemas.microsoft.com/office/infopath/2007/PartnerControls"/>
    </lcf76f155ced4ddcb4097134ff3c332f>
    <TaxCatchAll xmlns="c5919d51-8368-4933-bf43-4205e544371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139F0DC4BAA4DA554AE63C0CD4503" ma:contentTypeVersion="19" ma:contentTypeDescription="Create a new document." ma:contentTypeScope="" ma:versionID="17c7d5ddec1f4cfc41b1475d8857e3b5">
  <xsd:schema xmlns:xsd="http://www.w3.org/2001/XMLSchema" xmlns:xs="http://www.w3.org/2001/XMLSchema" xmlns:p="http://schemas.microsoft.com/office/2006/metadata/properties" xmlns:ns1="http://schemas.microsoft.com/sharepoint/v3" xmlns:ns2="4175a1c6-090b-4997-a73e-713589015049" xmlns:ns3="c5919d51-8368-4933-bf43-4205e5443710" targetNamespace="http://schemas.microsoft.com/office/2006/metadata/properties" ma:root="true" ma:fieldsID="91bb68dcbd599ea236e867fbf26f3e12" ns1:_="" ns2:_="" ns3:_="">
    <xsd:import namespace="http://schemas.microsoft.com/sharepoint/v3"/>
    <xsd:import namespace="4175a1c6-090b-4997-a73e-713589015049"/>
    <xsd:import namespace="c5919d51-8368-4933-bf43-4205e5443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a1c6-090b-4997-a73e-713589015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9d51-8368-4933-bf43-4205e5443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295fae-c6ed-4f90-b9c5-76789f71d913}" ma:internalName="TaxCatchAll" ma:showField="CatchAllData" ma:web="c5919d51-8368-4933-bf43-4205e5443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0396C-7C58-4067-AE73-9C9007AD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21854-4A4F-4390-B319-44C6169F984C}">
  <ds:schemaRefs>
    <ds:schemaRef ds:uri="http://schemas.microsoft.com/office/infopath/2007/PartnerControls"/>
    <ds:schemaRef ds:uri="4175a1c6-090b-4997-a73e-713589015049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5919d51-8368-4933-bf43-4205e544371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581259-525B-403C-BE21-17C5CB752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a1c6-090b-4997-a73e-713589015049"/>
    <ds:schemaRef ds:uri="c5919d51-8368-4933-bf43-4205e5443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checklist - Preparing for CQC interview</vt:lpstr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checklist - Preparing for CQC interview</dc:title>
  <dc:subject>Recommendations checklist - Preparing for CQC interview</dc:subject>
  <dc:creator>Rob Hargreaves</dc:creator>
  <cp:keywords>
  </cp:keywords>
  <dc:description>
  </dc:description>
  <cp:lastModifiedBy>Jo Hawkins</cp:lastModifiedBy>
  <cp:revision>5</cp:revision>
  <dcterms:created xsi:type="dcterms:W3CDTF">2024-04-24T14:05:00Z</dcterms:created>
  <dcterms:modified xsi:type="dcterms:W3CDTF">2024-04-24T14:07:28Z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0x01010035A139F0DC4BAA4DA554AE63C0CD4503</vt:lpwstr>
  </property>
  <property fmtid="{D5CDD505-2E9C-101B-9397-08002B2CF9AE}" pid="3" name="Order">
    <vt:r8>5139800</vt:r8>
  </property>
  <property fmtid="{D5CDD505-2E9C-101B-9397-08002B2CF9AE}" pid="4" name="MediaServiceImageTags">
    <vt:lpwstr/>
  </property>
  <property fmtid="{D5CDD505-2E9C-101B-9397-08002B2CF9AE}" pid="5" name="MSIP_Label_f194113b-ecba-4458-8e2e-fa038bf17a69_Enabled">
    <vt:lpwstr>true</vt:lpwstr>
  </property>
  <property fmtid="{D5CDD505-2E9C-101B-9397-08002B2CF9AE}" pid="6" name="MSIP_Label_f194113b-ecba-4458-8e2e-fa038bf17a69_SetDate">
    <vt:lpwstr>2022-12-28T16:45:49Z</vt:lpwstr>
  </property>
  <property fmtid="{D5CDD505-2E9C-101B-9397-08002B2CF9AE}" pid="7" name="MSIP_Label_f194113b-ecba-4458-8e2e-fa038bf17a69_Method">
    <vt:lpwstr>Standard</vt:lpwstr>
  </property>
  <property fmtid="{D5CDD505-2E9C-101B-9397-08002B2CF9AE}" pid="8" name="MSIP_Label_f194113b-ecba-4458-8e2e-fa038bf17a69_Name">
    <vt:lpwstr>Internal</vt:lpwstr>
  </property>
  <property fmtid="{D5CDD505-2E9C-101B-9397-08002B2CF9AE}" pid="9" name="MSIP_Label_f194113b-ecba-4458-8e2e-fa038bf17a69_SiteId">
    <vt:lpwstr>5c317017-415d-43e6-ada1-7668f9ad3f9f</vt:lpwstr>
  </property>
  <property fmtid="{D5CDD505-2E9C-101B-9397-08002B2CF9AE}" pid="10" name="MSIP_Label_f194113b-ecba-4458-8e2e-fa038bf17a69_ActionId">
    <vt:lpwstr>13d88ee4-5c34-478a-aaa7-bb8a63e9cbf3</vt:lpwstr>
  </property>
  <property fmtid="{D5CDD505-2E9C-101B-9397-08002B2CF9AE}" pid="11" name="MSIP_Label_f194113b-ecba-4458-8e2e-fa038bf17a69_ContentBits">
    <vt:lpwstr>0</vt:lpwstr>
  </property>
  <property fmtid="{D5CDD505-2E9C-101B-9397-08002B2CF9AE}" pid="12" name="GrammarlyDocumentId">
    <vt:lpwstr>4d1c8a0cabff4e3e36c394d396b864303fe7ae224d174210cdd2c3ad739e8479</vt:lpwstr>
  </property>
  <property fmtid="{D5CDD505-2E9C-101B-9397-08002B2CF9AE}" pid="13" name="_ip_UnifiedCompliancePolicyUIAction">
    <vt:lpwstr/>
  </property>
  <property fmtid="{D5CDD505-2E9C-101B-9397-08002B2CF9AE}" pid="14" name="lcf76f155ced4ddcb4097134ff3c332f">
    <vt:lpwstr/>
  </property>
  <property fmtid="{D5CDD505-2E9C-101B-9397-08002B2CF9AE}" pid="15" name="TaxCatchAll">
    <vt:lpwstr/>
  </property>
  <property fmtid="{D5CDD505-2E9C-101B-9397-08002B2CF9AE}" pid="16" name="_ip_UnifiedCompliancePolicyProperties">
    <vt:lpwstr/>
  </property>
</Properties>
</file>